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953" w:rsidRDefault="00D16953" w:rsidP="00D16953">
      <w:pPr>
        <w:shd w:val="clear" w:color="auto" w:fill="FFFFFF"/>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p>
    <w:p w:rsidR="00D16953" w:rsidRDefault="00D16953" w:rsidP="00D16953">
      <w:pPr>
        <w:spacing w:after="0" w:line="240" w:lineRule="auto"/>
        <w:rPr>
          <w:rFonts w:ascii="Times New Roman" w:hAnsi="Times New Roman" w:cs="Times New Roman"/>
          <w:sz w:val="28"/>
          <w:szCs w:val="28"/>
        </w:rPr>
      </w:pPr>
    </w:p>
    <w:p w:rsidR="00D16953" w:rsidRDefault="00D16953" w:rsidP="00D16953">
      <w:pPr>
        <w:pStyle w:val="1"/>
        <w:shd w:val="clear" w:color="auto" w:fill="FFFFFF"/>
        <w:spacing w:before="0" w:line="240" w:lineRule="auto"/>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Пресс-релиз</w:t>
      </w:r>
    </w:p>
    <w:p w:rsidR="00D16953" w:rsidRDefault="00D16953" w:rsidP="00D16953">
      <w:pPr>
        <w:pStyle w:val="1"/>
        <w:shd w:val="clear" w:color="auto" w:fill="FFFFFF"/>
        <w:spacing w:before="0" w:line="240" w:lineRule="auto"/>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 xml:space="preserve"> о внедрении системы персонифицированного дополнительного образования на территории города </w:t>
      </w:r>
      <w:proofErr w:type="spellStart"/>
      <w:r>
        <w:rPr>
          <w:rFonts w:ascii="Times New Roman" w:hAnsi="Times New Roman" w:cs="Times New Roman"/>
          <w:b/>
          <w:bCs/>
          <w:color w:val="333333"/>
          <w:sz w:val="28"/>
          <w:szCs w:val="28"/>
        </w:rPr>
        <w:t>Коврова</w:t>
      </w:r>
      <w:proofErr w:type="spellEnd"/>
    </w:p>
    <w:p w:rsidR="00D16953" w:rsidRDefault="00D16953" w:rsidP="00D16953">
      <w:pPr>
        <w:spacing w:after="0" w:line="240" w:lineRule="auto"/>
        <w:ind w:firstLine="567"/>
        <w:jc w:val="both"/>
        <w:rPr>
          <w:rFonts w:ascii="Times New Roman" w:hAnsi="Times New Roman" w:cs="Times New Roman"/>
          <w:sz w:val="28"/>
          <w:szCs w:val="28"/>
        </w:rPr>
      </w:pP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w:t>
      </w:r>
      <w:bookmarkStart w:id="0" w:name="_GoBack"/>
      <w:bookmarkEnd w:id="0"/>
      <w:r>
        <w:rPr>
          <w:rFonts w:ascii="Times New Roman" w:hAnsi="Times New Roman" w:cs="Times New Roman"/>
          <w:color w:val="000000"/>
          <w:sz w:val="28"/>
          <w:szCs w:val="28"/>
        </w:rPr>
        <w:t xml:space="preserve">ым вызовам. 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С 1 января 2020 года Владимирская область является одним из многих субъектов Российской Федерации, внедряющих систему персонифицированного дополнительного образования детей – сертификаты дополнительного образования. Уже в 2020 году не менее </w:t>
      </w:r>
      <w:r>
        <w:rPr>
          <w:rFonts w:ascii="Times New Roman" w:hAnsi="Times New Roman" w:cs="Times New Roman"/>
          <w:color w:val="000000"/>
          <w:sz w:val="28"/>
          <w:szCs w:val="28"/>
          <w:shd w:val="clear" w:color="auto" w:fill="FFFFFF"/>
        </w:rPr>
        <w:t>25%</w:t>
      </w:r>
      <w:r>
        <w:rPr>
          <w:rFonts w:ascii="Times New Roman" w:hAnsi="Times New Roman" w:cs="Times New Roman"/>
          <w:color w:val="000000"/>
          <w:sz w:val="28"/>
          <w:szCs w:val="28"/>
        </w:rPr>
        <w:t xml:space="preserve"> детей, проживающих на </w:t>
      </w:r>
      <w:r>
        <w:rPr>
          <w:rFonts w:ascii="Times New Roman" w:hAnsi="Times New Roman" w:cs="Times New Roman"/>
          <w:sz w:val="28"/>
          <w:szCs w:val="28"/>
        </w:rPr>
        <w:t xml:space="preserve">территории города </w:t>
      </w:r>
      <w:proofErr w:type="spellStart"/>
      <w:r>
        <w:rPr>
          <w:rFonts w:ascii="Times New Roman" w:hAnsi="Times New Roman" w:cs="Times New Roman"/>
          <w:sz w:val="28"/>
          <w:szCs w:val="28"/>
        </w:rPr>
        <w:t>Коврова</w:t>
      </w:r>
      <w:proofErr w:type="spellEnd"/>
      <w:r>
        <w:rPr>
          <w:rFonts w:ascii="Times New Roman" w:hAnsi="Times New Roman" w:cs="Times New Roman"/>
          <w:sz w:val="28"/>
          <w:szCs w:val="28"/>
        </w:rPr>
        <w:t xml:space="preserve"> </w:t>
      </w:r>
      <w:r>
        <w:rPr>
          <w:rFonts w:ascii="Times New Roman" w:hAnsi="Times New Roman" w:cs="Times New Roman"/>
          <w:color w:val="000000"/>
          <w:sz w:val="28"/>
          <w:szCs w:val="28"/>
        </w:rPr>
        <w:t>будут охвачены новой системой финансирования дополнительного образования.</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Система персонифицированного дополнительного образования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государственная или частная организация дополнительного образования, и даже индивидуальные предприниматели). Внедряя систему персонифицированного дополнительного образования детей, решаются сразу несколько важных задач:</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lastRenderedPageBreak/>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В целях введения новой организационно-управленческой системы ее правовое закрепление будет осуществляться как на региональном,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1 августа 2020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Организационно-методическое сопровождение внедрения персонифицированного дополнительного образования будет осуществляться региональным модельный центром, выполняющим, помимо прочих, функцию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D16953" w:rsidRDefault="00D16953" w:rsidP="00D16953">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Предоставление детям сертификатов дополнительного образования начнется уже в конце текущего (2019/2020) учебного года и до 1 сентября 2020 года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средств с сертификата,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D16953" w:rsidRDefault="00D16953" w:rsidP="00D16953">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 Чтобы стать поставщиком образовательных услуг, </w:t>
      </w:r>
      <w:r>
        <w:rPr>
          <w:rFonts w:ascii="Times New Roman" w:hAnsi="Times New Roman" w:cs="Times New Roman"/>
          <w:color w:val="000000"/>
          <w:sz w:val="28"/>
          <w:szCs w:val="28"/>
        </w:rPr>
        <w:lastRenderedPageBreak/>
        <w:t xml:space="preserve">образовательной организации необходимо направить заявку через информационную систему, расположенную по ссылке </w:t>
      </w:r>
      <w:r>
        <w:rPr>
          <w:rFonts w:ascii="Times New Roman" w:hAnsi="Times New Roman" w:cs="Times New Roman"/>
          <w:color w:val="0070C0"/>
          <w:sz w:val="28"/>
          <w:szCs w:val="28"/>
        </w:rPr>
        <w:t>http://33.pfdo.ru/</w:t>
      </w:r>
      <w:r>
        <w:rPr>
          <w:rFonts w:ascii="Times New Roman" w:hAnsi="Times New Roman" w:cs="Times New Roman"/>
          <w:color w:val="000000"/>
          <w:sz w:val="28"/>
          <w:szCs w:val="28"/>
        </w:rPr>
        <w:t>, заполнить заявку и разместить копии документов. В настоящее время работа по регистрации поставщиков образовательных услуг в информационной системе уже ведется.</w:t>
      </w:r>
    </w:p>
    <w:p w:rsidR="00764ECA" w:rsidRDefault="00764ECA"/>
    <w:sectPr w:rsidR="00764E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53"/>
    <w:rsid w:val="00764ECA"/>
    <w:rsid w:val="00D16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828C9-5FFC-40D2-BF68-AEB0E159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953"/>
    <w:pPr>
      <w:spacing w:after="200" w:line="276" w:lineRule="auto"/>
    </w:pPr>
    <w:rPr>
      <w:rFonts w:ascii="Calibri" w:eastAsia="Times New Roman" w:hAnsi="Calibri" w:cs="Calibri"/>
      <w:lang w:eastAsia="ru-RU"/>
    </w:rPr>
  </w:style>
  <w:style w:type="paragraph" w:styleId="1">
    <w:name w:val="heading 1"/>
    <w:basedOn w:val="a"/>
    <w:next w:val="a"/>
    <w:link w:val="10"/>
    <w:uiPriority w:val="9"/>
    <w:qFormat/>
    <w:rsid w:val="00D169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953"/>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Затеева Светлана Евгениевна</dc:creator>
  <cp:keywords/>
  <dc:description/>
  <cp:lastModifiedBy>Затеева Светлана Евгениевна</cp:lastModifiedBy>
  <cp:revision>2</cp:revision>
  <dcterms:created xsi:type="dcterms:W3CDTF">2020-03-18T06:14:00Z</dcterms:created>
  <dcterms:modified xsi:type="dcterms:W3CDTF">2020-03-18T06:15:00Z</dcterms:modified>
</cp:coreProperties>
</file>